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FF" w:rsidRPr="0070457F" w:rsidRDefault="005B42FF" w:rsidP="005B42FF">
      <w:pPr>
        <w:rPr>
          <w:rFonts w:ascii="標楷體" w:eastAsia="標楷體" w:hAnsi="標楷體"/>
          <w:sz w:val="52"/>
          <w:szCs w:val="52"/>
        </w:rPr>
      </w:pPr>
      <w:r w:rsidRPr="0070457F">
        <w:rPr>
          <w:rFonts w:ascii="標楷體" w:eastAsia="標楷體" w:hAnsi="標楷體" w:hint="eastAsia"/>
          <w:sz w:val="52"/>
          <w:szCs w:val="52"/>
        </w:rPr>
        <w:t>國立苗栗高商111學年度第一學期</w:t>
      </w:r>
    </w:p>
    <w:p w:rsidR="005B42FF" w:rsidRPr="0070457F" w:rsidRDefault="005B42FF" w:rsidP="005B42FF">
      <w:pPr>
        <w:jc w:val="center"/>
        <w:rPr>
          <w:rFonts w:ascii="標楷體" w:eastAsia="標楷體" w:hAnsi="標楷體"/>
          <w:color w:val="C00000"/>
          <w:sz w:val="40"/>
          <w:szCs w:val="40"/>
        </w:rPr>
      </w:pPr>
    </w:p>
    <w:p w:rsidR="005B42FF" w:rsidRPr="0070457F" w:rsidRDefault="005B42FF" w:rsidP="005B42FF">
      <w:pPr>
        <w:tabs>
          <w:tab w:val="left" w:pos="7513"/>
        </w:tabs>
        <w:spacing w:beforeLines="100" w:before="360"/>
        <w:jc w:val="center"/>
        <w:rPr>
          <w:rFonts w:ascii="標楷體" w:eastAsia="標楷體" w:hAnsi="標楷體" w:cs="新細明體"/>
          <w:b/>
          <w:color w:val="000000"/>
          <w:kern w:val="36"/>
          <w:sz w:val="48"/>
          <w:szCs w:val="48"/>
        </w:rPr>
      </w:pPr>
      <w:r w:rsidRPr="0070457F">
        <w:rPr>
          <w:rFonts w:ascii="標楷體" w:eastAsia="標楷體" w:hAnsi="標楷體" w:cs="新細明體" w:hint="eastAsia"/>
          <w:b/>
          <w:color w:val="000000"/>
          <w:kern w:val="36"/>
          <w:sz w:val="48"/>
          <w:szCs w:val="48"/>
        </w:rPr>
        <w:t>特殊教育影片賞析</w:t>
      </w:r>
    </w:p>
    <w:p w:rsidR="005B42FF" w:rsidRPr="0070457F" w:rsidRDefault="005B42FF" w:rsidP="005B42FF">
      <w:pPr>
        <w:tabs>
          <w:tab w:val="left" w:pos="7513"/>
        </w:tabs>
        <w:spacing w:beforeLines="100" w:before="360" w:afterLines="100" w:after="360"/>
        <w:jc w:val="center"/>
        <w:rPr>
          <w:rFonts w:ascii="標楷體" w:eastAsia="標楷體" w:hAnsi="標楷體" w:cs="Times New Roman"/>
          <w:color w:val="538135" w:themeColor="accent6" w:themeShade="BF"/>
          <w:sz w:val="72"/>
          <w:szCs w:val="72"/>
        </w:rPr>
      </w:pPr>
      <w:proofErr w:type="gramStart"/>
      <w:r w:rsidRPr="0070457F">
        <w:rPr>
          <w:rFonts w:ascii="標楷體" w:eastAsia="標楷體" w:hAnsi="標楷體" w:cs="Times New Roman" w:hint="eastAsia"/>
          <w:color w:val="538135" w:themeColor="accent6" w:themeShade="BF"/>
          <w:sz w:val="72"/>
          <w:szCs w:val="72"/>
        </w:rPr>
        <w:t>鬱見真愛</w:t>
      </w:r>
      <w:proofErr w:type="gramEnd"/>
    </w:p>
    <w:p w:rsidR="005B42FF" w:rsidRPr="0070457F" w:rsidRDefault="005B42FF" w:rsidP="005B42FF">
      <w:pPr>
        <w:jc w:val="center"/>
        <w:rPr>
          <w:rFonts w:ascii="標楷體" w:eastAsia="標楷體" w:hAnsi="標楷體"/>
          <w:color w:val="323E4F" w:themeColor="text2" w:themeShade="BF"/>
          <w:sz w:val="96"/>
          <w:szCs w:val="96"/>
        </w:rPr>
      </w:pPr>
      <w:r w:rsidRPr="0070457F">
        <w:rPr>
          <w:rFonts w:ascii="標楷體" w:eastAsia="標楷體" w:hAnsi="標楷體" w:hint="eastAsia"/>
          <w:color w:val="323E4F" w:themeColor="text2" w:themeShade="BF"/>
          <w:sz w:val="96"/>
          <w:szCs w:val="96"/>
        </w:rPr>
        <w:t>活動手冊</w:t>
      </w:r>
    </w:p>
    <w:p w:rsidR="005B42FF" w:rsidRDefault="005B42FF" w:rsidP="005B42FF">
      <w:pPr>
        <w:rPr>
          <w:rFonts w:ascii="Times New Roman" w:eastAsia="新細明體"/>
          <w:szCs w:val="24"/>
        </w:rPr>
      </w:pPr>
      <w:r w:rsidRPr="00A80B60">
        <w:rPr>
          <w:noProof/>
        </w:rPr>
        <w:drawing>
          <wp:inline distT="0" distB="0" distL="0" distR="0" wp14:anchorId="2B21CE15" wp14:editId="4AEBC176">
            <wp:extent cx="4591691" cy="2991267"/>
            <wp:effectExtent l="0" t="0" r="0" b="0"/>
            <wp:docPr id="76" name="圖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FF" w:rsidRDefault="005B42FF" w:rsidP="005B42FF">
      <w:pPr>
        <w:spacing w:beforeLines="50" w:before="180" w:afterLines="50" w:after="180" w:line="480" w:lineRule="auto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日期 :111年11月23日(三) 週會時間</w:t>
      </w:r>
    </w:p>
    <w:p w:rsidR="005B42FF" w:rsidRDefault="005B42FF" w:rsidP="005B42FF">
      <w:pPr>
        <w:spacing w:beforeLines="50" w:before="180" w:afterLines="50" w:after="180" w:line="480" w:lineRule="auto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地點：各班教室</w:t>
      </w:r>
    </w:p>
    <w:p w:rsidR="005B42FF" w:rsidRDefault="005B42FF" w:rsidP="005B42FF">
      <w:pPr>
        <w:widowControl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br w:type="page"/>
      </w:r>
    </w:p>
    <w:p w:rsidR="005B42FF" w:rsidRPr="004802D8" w:rsidRDefault="005B42FF" w:rsidP="005B42FF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4802D8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國立苗栗高級商業職業學校</w:t>
      </w:r>
      <w:r w:rsidRPr="004802D8">
        <w:rPr>
          <w:rFonts w:asciiTheme="minorEastAsia" w:hAnsiTheme="minorEastAsia"/>
          <w:color w:val="000000" w:themeColor="text1"/>
          <w:sz w:val="28"/>
          <w:szCs w:val="28"/>
        </w:rPr>
        <w:t>111學年度第一學期</w:t>
      </w:r>
    </w:p>
    <w:p w:rsidR="005B42FF" w:rsidRPr="004802D8" w:rsidRDefault="005B42FF" w:rsidP="005B42FF">
      <w:pPr>
        <w:spacing w:line="540" w:lineRule="exact"/>
        <w:rPr>
          <w:rFonts w:asciiTheme="minorEastAsia" w:hAnsiTheme="minorEastAsia"/>
          <w:b/>
          <w:color w:val="000000" w:themeColor="text1"/>
          <w:sz w:val="36"/>
          <w:szCs w:val="28"/>
        </w:rPr>
      </w:pPr>
      <w:bookmarkStart w:id="0" w:name="_GoBack"/>
      <w:r w:rsidRPr="004802D8">
        <w:rPr>
          <w:rFonts w:asciiTheme="minorEastAsia" w:hAnsiTheme="minorEastAsia" w:hint="eastAsia"/>
          <w:b/>
          <w:color w:val="000000" w:themeColor="text1"/>
          <w:sz w:val="36"/>
          <w:szCs w:val="28"/>
        </w:rPr>
        <w:t>特殊教育主題影片欣賞_</w:t>
      </w:r>
      <w:proofErr w:type="gramStart"/>
      <w:r w:rsidRPr="004802D8">
        <w:rPr>
          <w:rFonts w:asciiTheme="minorEastAsia" w:hAnsiTheme="minorEastAsia" w:hint="eastAsia"/>
          <w:b/>
          <w:color w:val="000000" w:themeColor="text1"/>
          <w:sz w:val="36"/>
          <w:szCs w:val="28"/>
        </w:rPr>
        <w:t>鬱見真愛</w:t>
      </w:r>
      <w:proofErr w:type="gramEnd"/>
    </w:p>
    <w:bookmarkEnd w:id="0"/>
    <w:p w:rsidR="005B42FF" w:rsidRPr="004802D8" w:rsidRDefault="005B42FF" w:rsidP="005B42FF">
      <w:pPr>
        <w:snapToGrid w:val="0"/>
        <w:spacing w:line="420" w:lineRule="exact"/>
        <w:rPr>
          <w:rFonts w:asciiTheme="minorEastAsia" w:hAnsiTheme="minorEastAsia"/>
          <w:color w:val="000000" w:themeColor="text1"/>
          <w:szCs w:val="28"/>
        </w:rPr>
      </w:pPr>
      <w:r w:rsidRPr="004802D8">
        <w:rPr>
          <w:rFonts w:asciiTheme="minorEastAsia" w:hAnsiTheme="minorEastAsia" w:hint="eastAsia"/>
          <w:color w:val="000000" w:themeColor="text1"/>
          <w:szCs w:val="28"/>
        </w:rPr>
        <w:t>◎時間：</w:t>
      </w:r>
      <w:r w:rsidRPr="004802D8">
        <w:rPr>
          <w:rFonts w:asciiTheme="minorEastAsia" w:hAnsiTheme="minorEastAsia"/>
          <w:color w:val="000000" w:themeColor="text1"/>
          <w:szCs w:val="28"/>
        </w:rPr>
        <w:t>111</w:t>
      </w:r>
      <w:r w:rsidRPr="004802D8">
        <w:rPr>
          <w:rFonts w:asciiTheme="minorEastAsia" w:hAnsiTheme="minorEastAsia" w:hint="eastAsia"/>
          <w:color w:val="000000" w:themeColor="text1"/>
          <w:szCs w:val="28"/>
        </w:rPr>
        <w:t>年11月23日</w:t>
      </w:r>
      <w:r w:rsidRPr="004802D8">
        <w:rPr>
          <w:rFonts w:asciiTheme="minorEastAsia" w:hAnsiTheme="minorEastAsia"/>
          <w:color w:val="000000" w:themeColor="text1"/>
          <w:szCs w:val="28"/>
        </w:rPr>
        <w:t>(</w:t>
      </w:r>
      <w:r w:rsidRPr="004802D8">
        <w:rPr>
          <w:rFonts w:asciiTheme="minorEastAsia" w:hAnsiTheme="minorEastAsia" w:hint="eastAsia"/>
          <w:color w:val="000000" w:themeColor="text1"/>
          <w:szCs w:val="28"/>
        </w:rPr>
        <w:t>星期三</w:t>
      </w:r>
      <w:r w:rsidRPr="004802D8">
        <w:rPr>
          <w:rFonts w:asciiTheme="minorEastAsia" w:hAnsiTheme="minorEastAsia"/>
          <w:color w:val="000000" w:themeColor="text1"/>
          <w:szCs w:val="28"/>
        </w:rPr>
        <w:t xml:space="preserve">) </w:t>
      </w:r>
      <w:r w:rsidRPr="004802D8">
        <w:rPr>
          <w:rFonts w:asciiTheme="minorEastAsia" w:hAnsiTheme="minorEastAsia" w:hint="eastAsia"/>
          <w:color w:val="000000" w:themeColor="text1"/>
          <w:szCs w:val="28"/>
        </w:rPr>
        <w:t>13：00 ~ 14：50</w:t>
      </w:r>
    </w:p>
    <w:p w:rsidR="005B42FF" w:rsidRPr="004802D8" w:rsidRDefault="005B42FF" w:rsidP="005B42FF">
      <w:pPr>
        <w:snapToGrid w:val="0"/>
        <w:spacing w:line="420" w:lineRule="exact"/>
        <w:ind w:rightChars="-423" w:right="-1015"/>
        <w:rPr>
          <w:rFonts w:asciiTheme="minorEastAsia" w:hAnsiTheme="minorEastAsia"/>
          <w:color w:val="000000" w:themeColor="text1"/>
          <w:szCs w:val="28"/>
        </w:rPr>
      </w:pPr>
      <w:r w:rsidRPr="004802D8">
        <w:rPr>
          <w:rFonts w:asciiTheme="minorEastAsia" w:hAnsiTheme="minorEastAsia" w:hint="eastAsia"/>
          <w:color w:val="000000" w:themeColor="text1"/>
          <w:szCs w:val="28"/>
        </w:rPr>
        <w:t>◎地點：各班教室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B42FF" w:rsidRPr="00D40CE5" w:rsidTr="009A1D49">
        <w:tc>
          <w:tcPr>
            <w:tcW w:w="8296" w:type="dxa"/>
          </w:tcPr>
          <w:p w:rsidR="005B42FF" w:rsidRPr="00D40CE5" w:rsidRDefault="005B42FF" w:rsidP="009A1D49">
            <w:pPr>
              <w:jc w:val="center"/>
              <w:rPr>
                <w:rFonts w:asciiTheme="minorEastAsia" w:hAnsiTheme="minorEastAsia"/>
                <w:b/>
                <w:color w:val="00B050"/>
                <w:sz w:val="36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color w:val="00B050"/>
                <w:sz w:val="36"/>
                <w:szCs w:val="28"/>
              </w:rPr>
              <w:drawing>
                <wp:inline distT="0" distB="0" distL="0" distR="0" wp14:anchorId="5169B0CB" wp14:editId="5EB04F49">
                  <wp:extent cx="4297620" cy="3221665"/>
                  <wp:effectExtent l="0" t="0" r="8255" b="0"/>
                  <wp:docPr id="69" name="圖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LINE_ALBUM_20221123 特殊教育主題影片欣賞_鬱見真愛_221123_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349" cy="323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2FF" w:rsidRPr="00D40CE5" w:rsidTr="009A1D49">
        <w:tc>
          <w:tcPr>
            <w:tcW w:w="8296" w:type="dxa"/>
          </w:tcPr>
          <w:p w:rsidR="005B42FF" w:rsidRPr="00D40CE5" w:rsidRDefault="005B42FF" w:rsidP="009A1D49">
            <w:pPr>
              <w:jc w:val="center"/>
              <w:rPr>
                <w:rFonts w:asciiTheme="minorEastAsia" w:hAnsiTheme="minorEastAsia"/>
                <w:b/>
                <w:color w:val="00B050"/>
                <w:sz w:val="36"/>
                <w:szCs w:val="28"/>
              </w:rPr>
            </w:pPr>
            <w:proofErr w:type="gramStart"/>
            <w:r w:rsidRPr="00F96185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28"/>
              </w:rPr>
              <w:t>多媒科認真</w:t>
            </w:r>
            <w:proofErr w:type="gramEnd"/>
            <w:r w:rsidRPr="00F96185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28"/>
              </w:rPr>
              <w:t>觀賞影片1</w:t>
            </w:r>
          </w:p>
        </w:tc>
      </w:tr>
      <w:tr w:rsidR="005B42FF" w:rsidRPr="00D40CE5" w:rsidTr="009A1D49">
        <w:tc>
          <w:tcPr>
            <w:tcW w:w="8296" w:type="dxa"/>
          </w:tcPr>
          <w:p w:rsidR="005B42FF" w:rsidRPr="00D40CE5" w:rsidRDefault="005B42FF" w:rsidP="009A1D49">
            <w:pPr>
              <w:jc w:val="center"/>
              <w:rPr>
                <w:rFonts w:asciiTheme="minorEastAsia" w:hAnsiTheme="minorEastAsia"/>
                <w:b/>
                <w:color w:val="00B050"/>
                <w:sz w:val="36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color w:val="00B050"/>
                <w:sz w:val="36"/>
                <w:szCs w:val="28"/>
              </w:rPr>
              <w:drawing>
                <wp:inline distT="0" distB="0" distL="0" distR="0" wp14:anchorId="2CDE80CF" wp14:editId="6F003E24">
                  <wp:extent cx="4231875" cy="2955851"/>
                  <wp:effectExtent l="0" t="0" r="0" b="0"/>
                  <wp:docPr id="70" name="圖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LINE_ALBUM_20221123 特殊教育主題影片欣賞_鬱見真愛_221123_2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38" b="11892"/>
                          <a:stretch/>
                        </pic:blipFill>
                        <pic:spPr bwMode="auto">
                          <a:xfrm>
                            <a:off x="0" y="0"/>
                            <a:ext cx="4242559" cy="2963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2FF" w:rsidRPr="00D40CE5" w:rsidTr="009A1D49">
        <w:tc>
          <w:tcPr>
            <w:tcW w:w="8296" w:type="dxa"/>
          </w:tcPr>
          <w:p w:rsidR="005B42FF" w:rsidRPr="00D40CE5" w:rsidRDefault="005B42FF" w:rsidP="009A1D49">
            <w:pPr>
              <w:jc w:val="center"/>
              <w:rPr>
                <w:rFonts w:asciiTheme="minorEastAsia" w:hAnsiTheme="minorEastAsia"/>
                <w:b/>
                <w:color w:val="00B050"/>
                <w:sz w:val="36"/>
                <w:szCs w:val="28"/>
              </w:rPr>
            </w:pPr>
            <w:proofErr w:type="gramStart"/>
            <w:r w:rsidRPr="00F96185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28"/>
              </w:rPr>
              <w:t>多媒科認真</w:t>
            </w:r>
            <w:proofErr w:type="gramEnd"/>
            <w:r w:rsidRPr="00F96185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28"/>
              </w:rPr>
              <w:t>觀賞影片2</w:t>
            </w:r>
          </w:p>
        </w:tc>
      </w:tr>
    </w:tbl>
    <w:p w:rsidR="00100C61" w:rsidRDefault="00100C61"/>
    <w:sectPr w:rsidR="00100C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FF"/>
    <w:rsid w:val="00100C61"/>
    <w:rsid w:val="005B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2CB0A-7C8C-4B35-983D-4B4BD39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2023-01-07T03:14:00Z</dcterms:created>
  <dcterms:modified xsi:type="dcterms:W3CDTF">2023-01-07T03:15:00Z</dcterms:modified>
</cp:coreProperties>
</file>