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64" w:rsidRPr="00D40CE5" w:rsidRDefault="00926A64" w:rsidP="00926A64">
      <w:pPr>
        <w:rPr>
          <w:rFonts w:asciiTheme="minorEastAsia" w:hAnsiTheme="minorEastAsia"/>
          <w:sz w:val="52"/>
          <w:szCs w:val="52"/>
        </w:rPr>
      </w:pPr>
      <w:r w:rsidRPr="00D40CE5">
        <w:rPr>
          <w:rFonts w:asciiTheme="minorEastAsia" w:hAnsiTheme="minorEastAsia" w:hint="eastAsia"/>
          <w:sz w:val="52"/>
          <w:szCs w:val="52"/>
        </w:rPr>
        <w:t>國</w:t>
      </w:r>
      <w:r w:rsidRPr="00D40CE5">
        <w:rPr>
          <w:rFonts w:asciiTheme="minorEastAsia" w:hAnsiTheme="minorEastAsia"/>
          <w:sz w:val="52"/>
          <w:szCs w:val="52"/>
        </w:rPr>
        <w:t>立苗栗高商</w:t>
      </w:r>
      <w:r w:rsidRPr="00D40CE5">
        <w:rPr>
          <w:rFonts w:asciiTheme="minorEastAsia" w:hAnsiTheme="minorEastAsia" w:hint="eastAsia"/>
          <w:sz w:val="52"/>
          <w:szCs w:val="52"/>
        </w:rPr>
        <w:t>111學</w:t>
      </w:r>
      <w:r w:rsidRPr="00D40CE5">
        <w:rPr>
          <w:rFonts w:asciiTheme="minorEastAsia" w:hAnsiTheme="minorEastAsia"/>
          <w:sz w:val="52"/>
          <w:szCs w:val="52"/>
        </w:rPr>
        <w:t>年度第</w:t>
      </w:r>
      <w:r w:rsidRPr="00D40CE5">
        <w:rPr>
          <w:rFonts w:asciiTheme="minorEastAsia" w:hAnsiTheme="minorEastAsia" w:hint="eastAsia"/>
          <w:sz w:val="52"/>
          <w:szCs w:val="52"/>
        </w:rPr>
        <w:t>一</w:t>
      </w:r>
      <w:r w:rsidRPr="00D40CE5">
        <w:rPr>
          <w:rFonts w:asciiTheme="minorEastAsia" w:hAnsiTheme="minorEastAsia"/>
          <w:sz w:val="52"/>
          <w:szCs w:val="52"/>
        </w:rPr>
        <w:t>學期</w:t>
      </w:r>
    </w:p>
    <w:p w:rsidR="00926A64" w:rsidRPr="00D40CE5" w:rsidRDefault="00926A64" w:rsidP="00926A64">
      <w:pPr>
        <w:jc w:val="center"/>
        <w:rPr>
          <w:rFonts w:asciiTheme="minorEastAsia" w:hAnsiTheme="minorEastAsia"/>
          <w:color w:val="C00000"/>
          <w:sz w:val="40"/>
          <w:szCs w:val="40"/>
        </w:rPr>
      </w:pPr>
    </w:p>
    <w:p w:rsidR="00926A64" w:rsidRPr="00D40CE5" w:rsidRDefault="00926A64" w:rsidP="00926A64">
      <w:pPr>
        <w:jc w:val="center"/>
        <w:rPr>
          <w:rFonts w:asciiTheme="minorEastAsia" w:hAnsiTheme="minorEastAsia"/>
          <w:color w:val="2E74B5" w:themeColor="accent1" w:themeShade="BF"/>
          <w:sz w:val="56"/>
          <w:szCs w:val="56"/>
        </w:rPr>
      </w:pPr>
      <w:r w:rsidRPr="00D40CE5">
        <w:rPr>
          <w:rFonts w:asciiTheme="minorEastAsia" w:hAnsiTheme="minorEastAsia" w:hint="eastAsia"/>
          <w:color w:val="2E74B5" w:themeColor="accent1" w:themeShade="BF"/>
          <w:sz w:val="56"/>
          <w:szCs w:val="56"/>
        </w:rPr>
        <w:t>生命教育</w:t>
      </w:r>
    </w:p>
    <w:p w:rsidR="00926A64" w:rsidRPr="00D40CE5" w:rsidRDefault="00926A64" w:rsidP="00926A64">
      <w:pPr>
        <w:jc w:val="center"/>
        <w:rPr>
          <w:rFonts w:asciiTheme="minorEastAsia" w:hAnsiTheme="minorEastAsia"/>
          <w:color w:val="FF0000"/>
          <w:sz w:val="72"/>
          <w:szCs w:val="72"/>
        </w:rPr>
      </w:pPr>
      <w:r w:rsidRPr="00D40CE5">
        <w:rPr>
          <w:rFonts w:asciiTheme="minorEastAsia" w:hAnsiTheme="minorEastAsia" w:hint="eastAsia"/>
          <w:color w:val="FF0000"/>
          <w:sz w:val="72"/>
          <w:szCs w:val="72"/>
        </w:rPr>
        <w:t>班級輔導-</w:t>
      </w:r>
    </w:p>
    <w:p w:rsidR="00926A64" w:rsidRPr="00D40CE5" w:rsidRDefault="00926A64" w:rsidP="00926A64">
      <w:pPr>
        <w:jc w:val="center"/>
        <w:rPr>
          <w:rFonts w:asciiTheme="minorEastAsia" w:hAnsiTheme="minorEastAsia"/>
          <w:color w:val="FF0000"/>
          <w:sz w:val="72"/>
          <w:szCs w:val="72"/>
        </w:rPr>
      </w:pPr>
      <w:r w:rsidRPr="00D40CE5">
        <w:rPr>
          <w:rFonts w:asciiTheme="minorEastAsia" w:hAnsiTheme="minorEastAsia" w:hint="eastAsia"/>
          <w:color w:val="FF0000"/>
          <w:sz w:val="72"/>
          <w:szCs w:val="72"/>
        </w:rPr>
        <w:t>成為自己與他人的守門人</w:t>
      </w:r>
    </w:p>
    <w:p w:rsidR="00926A64" w:rsidRPr="00D40CE5" w:rsidRDefault="00926A64" w:rsidP="00926A64">
      <w:pPr>
        <w:jc w:val="center"/>
        <w:rPr>
          <w:rFonts w:asciiTheme="minorEastAsia" w:hAnsiTheme="minorEastAsia"/>
          <w:color w:val="323E4F" w:themeColor="text2" w:themeShade="BF"/>
          <w:sz w:val="72"/>
          <w:szCs w:val="72"/>
        </w:rPr>
      </w:pPr>
      <w:r w:rsidRPr="00D40CE5">
        <w:rPr>
          <w:rFonts w:asciiTheme="minorEastAsia" w:hAnsiTheme="minorEastAsia" w:hint="eastAsia"/>
          <w:color w:val="323E4F" w:themeColor="text2" w:themeShade="BF"/>
          <w:sz w:val="72"/>
          <w:szCs w:val="72"/>
        </w:rPr>
        <w:t>活</w:t>
      </w:r>
      <w:r w:rsidRPr="00D40CE5">
        <w:rPr>
          <w:rFonts w:asciiTheme="minorEastAsia" w:hAnsiTheme="minorEastAsia"/>
          <w:color w:val="323E4F" w:themeColor="text2" w:themeShade="BF"/>
          <w:sz w:val="72"/>
          <w:szCs w:val="72"/>
        </w:rPr>
        <w:t>動手冊</w:t>
      </w:r>
    </w:p>
    <w:p w:rsidR="00926A64" w:rsidRPr="00D40CE5" w:rsidRDefault="00926A64" w:rsidP="00926A64">
      <w:pPr>
        <w:jc w:val="center"/>
        <w:rPr>
          <w:rFonts w:asciiTheme="minorEastAsia" w:hAnsiTheme="minorEastAsia"/>
          <w:color w:val="323E4F" w:themeColor="text2" w:themeShade="BF"/>
          <w:sz w:val="72"/>
          <w:szCs w:val="72"/>
        </w:rPr>
      </w:pPr>
    </w:p>
    <w:p w:rsidR="00926A64" w:rsidRPr="00D40CE5" w:rsidRDefault="00926A64" w:rsidP="00926A64">
      <w:pPr>
        <w:rPr>
          <w:rFonts w:asciiTheme="minorEastAsia" w:hAnsiTheme="minorEastAsia"/>
        </w:rPr>
      </w:pPr>
    </w:p>
    <w:p w:rsidR="00926A64" w:rsidRPr="00D40CE5" w:rsidRDefault="00926A64" w:rsidP="00926A64">
      <w:pPr>
        <w:jc w:val="center"/>
        <w:rPr>
          <w:rFonts w:asciiTheme="minorEastAsia" w:hAnsiTheme="minorEastAsia"/>
        </w:rPr>
      </w:pPr>
      <w:r w:rsidRPr="00D40CE5">
        <w:rPr>
          <w:rFonts w:asciiTheme="minorEastAsia" w:hAnsiTheme="minorEastAsia"/>
          <w:noProof/>
        </w:rPr>
        <w:drawing>
          <wp:inline distT="0" distB="0" distL="0" distR="0" wp14:anchorId="7C745557" wp14:editId="15FAF0A8">
            <wp:extent cx="5141166" cy="2209800"/>
            <wp:effectExtent l="0" t="0" r="2540" b="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憂鬱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652" cy="222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A64" w:rsidRPr="00D40CE5" w:rsidRDefault="00926A64" w:rsidP="00926A64">
      <w:pPr>
        <w:rPr>
          <w:rFonts w:asciiTheme="minorEastAsia" w:hAnsiTheme="minorEastAsia"/>
        </w:rPr>
      </w:pPr>
    </w:p>
    <w:p w:rsidR="00926A64" w:rsidRPr="00D40CE5" w:rsidRDefault="00926A64" w:rsidP="00926A64">
      <w:pPr>
        <w:rPr>
          <w:rFonts w:asciiTheme="minorEastAsia" w:hAnsiTheme="minorEastAsia"/>
        </w:rPr>
      </w:pPr>
    </w:p>
    <w:p w:rsidR="00926A64" w:rsidRPr="00D40CE5" w:rsidRDefault="00926A64" w:rsidP="00926A64">
      <w:pPr>
        <w:rPr>
          <w:rFonts w:asciiTheme="minorEastAsia" w:hAnsiTheme="minorEastAsia"/>
        </w:rPr>
      </w:pPr>
    </w:p>
    <w:p w:rsidR="00926A64" w:rsidRPr="00D40CE5" w:rsidRDefault="00926A64" w:rsidP="00926A64">
      <w:pPr>
        <w:rPr>
          <w:rFonts w:asciiTheme="minorEastAsia" w:hAnsiTheme="minorEastAsia"/>
        </w:rPr>
      </w:pPr>
    </w:p>
    <w:p w:rsidR="00926A64" w:rsidRPr="00D40CE5" w:rsidRDefault="00926A64" w:rsidP="00926A64">
      <w:pPr>
        <w:rPr>
          <w:rFonts w:asciiTheme="minorEastAsia" w:hAnsiTheme="minorEastAsia"/>
          <w:sz w:val="32"/>
          <w:szCs w:val="32"/>
        </w:rPr>
      </w:pPr>
      <w:r w:rsidRPr="00D40CE5">
        <w:rPr>
          <w:rFonts w:asciiTheme="minorEastAsia" w:hAnsiTheme="minorEastAsia"/>
          <w:sz w:val="32"/>
          <w:szCs w:val="32"/>
        </w:rPr>
        <w:t>時間：</w:t>
      </w:r>
      <w:r w:rsidRPr="00D40CE5">
        <w:rPr>
          <w:rFonts w:asciiTheme="minorEastAsia" w:hAnsiTheme="minorEastAsia" w:hint="eastAsia"/>
          <w:color w:val="000000"/>
          <w:sz w:val="28"/>
          <w:szCs w:val="28"/>
        </w:rPr>
        <w:t>111</w:t>
      </w:r>
      <w:r w:rsidRPr="00D40CE5">
        <w:rPr>
          <w:rFonts w:asciiTheme="minorEastAsia" w:hAnsiTheme="minorEastAsia"/>
          <w:color w:val="000000"/>
          <w:sz w:val="28"/>
          <w:szCs w:val="28"/>
        </w:rPr>
        <w:t>年</w:t>
      </w:r>
      <w:r w:rsidRPr="00D40CE5">
        <w:rPr>
          <w:rFonts w:asciiTheme="minorEastAsia" w:hAnsiTheme="minorEastAsia" w:hint="eastAsia"/>
          <w:color w:val="000000"/>
          <w:sz w:val="28"/>
          <w:szCs w:val="28"/>
        </w:rPr>
        <w:t>10</w:t>
      </w:r>
      <w:r w:rsidRPr="00D40CE5">
        <w:rPr>
          <w:rFonts w:asciiTheme="minorEastAsia" w:hAnsiTheme="minorEastAsia"/>
          <w:color w:val="000000"/>
          <w:sz w:val="28"/>
          <w:szCs w:val="28"/>
        </w:rPr>
        <w:t>月</w:t>
      </w:r>
      <w:r w:rsidRPr="00D40CE5">
        <w:rPr>
          <w:rFonts w:asciiTheme="minorEastAsia" w:hAnsiTheme="minorEastAsia" w:hint="eastAsia"/>
          <w:color w:val="000000"/>
          <w:sz w:val="28"/>
          <w:szCs w:val="28"/>
        </w:rPr>
        <w:t xml:space="preserve">12日 星期三 </w:t>
      </w:r>
      <w:r w:rsidRPr="00D40CE5">
        <w:rPr>
          <w:rFonts w:asciiTheme="minorEastAsia" w:hAnsiTheme="minorEastAsia"/>
          <w:color w:val="000000"/>
          <w:sz w:val="28"/>
          <w:szCs w:val="28"/>
        </w:rPr>
        <w:t>1</w:t>
      </w:r>
      <w:r w:rsidRPr="00D40CE5">
        <w:rPr>
          <w:rFonts w:asciiTheme="minorEastAsia" w:hAnsiTheme="minorEastAsia" w:hint="eastAsia"/>
          <w:color w:val="000000"/>
          <w:sz w:val="28"/>
          <w:szCs w:val="28"/>
        </w:rPr>
        <w:t>5：10 ~ 16：00</w:t>
      </w:r>
    </w:p>
    <w:p w:rsidR="00926A64" w:rsidRPr="00D40CE5" w:rsidRDefault="00926A64" w:rsidP="00926A64">
      <w:pPr>
        <w:rPr>
          <w:rFonts w:asciiTheme="minorEastAsia" w:hAnsiTheme="minorEastAsia"/>
          <w:sz w:val="32"/>
          <w:szCs w:val="32"/>
        </w:rPr>
      </w:pPr>
      <w:r w:rsidRPr="00D40CE5">
        <w:rPr>
          <w:rFonts w:asciiTheme="minorEastAsia" w:hAnsiTheme="minorEastAsia"/>
          <w:sz w:val="32"/>
          <w:szCs w:val="32"/>
        </w:rPr>
        <w:t>地點：</w:t>
      </w:r>
      <w:r w:rsidRPr="00D40CE5">
        <w:rPr>
          <w:rFonts w:asciiTheme="minorEastAsia" w:hAnsiTheme="minorEastAsia" w:hint="eastAsia"/>
          <w:sz w:val="32"/>
          <w:szCs w:val="32"/>
        </w:rPr>
        <w:t>各班</w:t>
      </w:r>
      <w:r w:rsidRPr="00D40CE5">
        <w:rPr>
          <w:rFonts w:asciiTheme="minorEastAsia" w:hAnsiTheme="minorEastAsia"/>
          <w:sz w:val="32"/>
          <w:szCs w:val="32"/>
        </w:rPr>
        <w:t>教室</w:t>
      </w:r>
    </w:p>
    <w:p w:rsidR="00926A64" w:rsidRPr="00D40CE5" w:rsidRDefault="00926A64" w:rsidP="00926A64">
      <w:pPr>
        <w:rPr>
          <w:rFonts w:asciiTheme="minorEastAsia" w:hAnsiTheme="minorEastAsia"/>
          <w:color w:val="000000" w:themeColor="text1"/>
          <w:sz w:val="28"/>
          <w:szCs w:val="28"/>
        </w:rPr>
      </w:pPr>
      <w:bookmarkStart w:id="0" w:name="_GoBack"/>
      <w:bookmarkEnd w:id="0"/>
      <w:r w:rsidRPr="00D40CE5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國立苗栗高級商業職業學校</w:t>
      </w:r>
      <w:r w:rsidRPr="00D40CE5">
        <w:rPr>
          <w:rFonts w:asciiTheme="minorEastAsia" w:hAnsiTheme="minorEastAsia"/>
          <w:color w:val="000000" w:themeColor="text1"/>
          <w:sz w:val="28"/>
          <w:szCs w:val="28"/>
        </w:rPr>
        <w:t>111學年度第一學期</w:t>
      </w:r>
    </w:p>
    <w:p w:rsidR="00926A64" w:rsidRPr="00D40CE5" w:rsidRDefault="00926A64" w:rsidP="00926A64">
      <w:pPr>
        <w:spacing w:line="540" w:lineRule="exact"/>
        <w:rPr>
          <w:rFonts w:asciiTheme="minorEastAsia" w:hAnsiTheme="minorEastAsia"/>
          <w:b/>
          <w:color w:val="000000" w:themeColor="text1"/>
          <w:sz w:val="36"/>
          <w:szCs w:val="36"/>
        </w:rPr>
      </w:pPr>
      <w:r w:rsidRPr="00D40CE5">
        <w:rPr>
          <w:rFonts w:asciiTheme="minorEastAsia" w:hAnsiTheme="minorEastAsia" w:hint="eastAsia"/>
          <w:b/>
          <w:color w:val="000000" w:themeColor="text1"/>
          <w:sz w:val="36"/>
          <w:szCs w:val="28"/>
        </w:rPr>
        <w:t>生命教育主題班級輔導</w:t>
      </w:r>
      <w:r>
        <w:rPr>
          <w:rFonts w:asciiTheme="minorEastAsia" w:hAnsiTheme="minorEastAsia" w:hint="eastAsia"/>
          <w:b/>
          <w:color w:val="000000" w:themeColor="text1"/>
          <w:sz w:val="36"/>
          <w:szCs w:val="28"/>
        </w:rPr>
        <w:t xml:space="preserve"> 成為自己與他人的守門人</w:t>
      </w:r>
    </w:p>
    <w:p w:rsidR="00926A64" w:rsidRPr="00D40CE5" w:rsidRDefault="00926A64" w:rsidP="00926A64">
      <w:pPr>
        <w:snapToGrid w:val="0"/>
        <w:spacing w:line="420" w:lineRule="exact"/>
        <w:rPr>
          <w:rFonts w:asciiTheme="minorEastAsia" w:hAnsiTheme="minorEastAsia"/>
          <w:color w:val="000000" w:themeColor="text1"/>
          <w:szCs w:val="28"/>
        </w:rPr>
      </w:pPr>
      <w:r w:rsidRPr="00D40CE5">
        <w:rPr>
          <w:rFonts w:asciiTheme="minorEastAsia" w:hAnsiTheme="minorEastAsia" w:hint="eastAsia"/>
          <w:color w:val="000000" w:themeColor="text1"/>
          <w:szCs w:val="28"/>
        </w:rPr>
        <w:t>◎時間：</w:t>
      </w:r>
      <w:r w:rsidRPr="00D40CE5">
        <w:rPr>
          <w:rFonts w:asciiTheme="minorEastAsia" w:hAnsiTheme="minorEastAsia"/>
          <w:color w:val="000000" w:themeColor="text1"/>
          <w:szCs w:val="28"/>
        </w:rPr>
        <w:t>111</w:t>
      </w:r>
      <w:r w:rsidRPr="00D40CE5">
        <w:rPr>
          <w:rFonts w:asciiTheme="minorEastAsia" w:hAnsiTheme="minorEastAsia" w:hint="eastAsia"/>
          <w:color w:val="000000" w:themeColor="text1"/>
          <w:szCs w:val="28"/>
        </w:rPr>
        <w:t>年10月</w:t>
      </w:r>
      <w:r w:rsidRPr="00D40CE5">
        <w:rPr>
          <w:rFonts w:asciiTheme="minorEastAsia" w:hAnsiTheme="minorEastAsia"/>
          <w:color w:val="000000" w:themeColor="text1"/>
          <w:szCs w:val="28"/>
        </w:rPr>
        <w:t>12</w:t>
      </w:r>
      <w:r w:rsidRPr="00D40CE5">
        <w:rPr>
          <w:rFonts w:asciiTheme="minorEastAsia" w:hAnsiTheme="minorEastAsia" w:hint="eastAsia"/>
          <w:color w:val="000000" w:themeColor="text1"/>
          <w:szCs w:val="28"/>
        </w:rPr>
        <w:t>日</w:t>
      </w:r>
      <w:r w:rsidRPr="00D40CE5">
        <w:rPr>
          <w:rFonts w:asciiTheme="minorEastAsia" w:hAnsiTheme="minorEastAsia"/>
          <w:color w:val="000000" w:themeColor="text1"/>
          <w:szCs w:val="28"/>
        </w:rPr>
        <w:t>(</w:t>
      </w:r>
      <w:r w:rsidRPr="00D40CE5">
        <w:rPr>
          <w:rFonts w:asciiTheme="minorEastAsia" w:hAnsiTheme="minorEastAsia" w:hint="eastAsia"/>
          <w:color w:val="000000" w:themeColor="text1"/>
          <w:szCs w:val="28"/>
        </w:rPr>
        <w:t>星期三</w:t>
      </w:r>
      <w:r w:rsidRPr="00D40CE5">
        <w:rPr>
          <w:rFonts w:asciiTheme="minorEastAsia" w:hAnsiTheme="minorEastAsia"/>
          <w:color w:val="000000" w:themeColor="text1"/>
          <w:szCs w:val="28"/>
        </w:rPr>
        <w:t xml:space="preserve">) </w:t>
      </w:r>
      <w:r w:rsidRPr="00D40CE5">
        <w:rPr>
          <w:rFonts w:asciiTheme="minorEastAsia" w:hAnsiTheme="minorEastAsia" w:hint="eastAsia"/>
          <w:color w:val="000000" w:themeColor="text1"/>
          <w:szCs w:val="28"/>
        </w:rPr>
        <w:t>1</w:t>
      </w:r>
      <w:r w:rsidRPr="00D40CE5">
        <w:rPr>
          <w:rFonts w:asciiTheme="minorEastAsia" w:hAnsiTheme="minorEastAsia"/>
          <w:color w:val="000000" w:themeColor="text1"/>
          <w:szCs w:val="28"/>
        </w:rPr>
        <w:t>5</w:t>
      </w:r>
      <w:r w:rsidRPr="00D40CE5">
        <w:rPr>
          <w:rFonts w:asciiTheme="minorEastAsia" w:hAnsiTheme="minorEastAsia" w:hint="eastAsia"/>
          <w:color w:val="000000" w:themeColor="text1"/>
          <w:szCs w:val="28"/>
        </w:rPr>
        <w:t>：10 ~ 1</w:t>
      </w:r>
      <w:r w:rsidRPr="00D40CE5">
        <w:rPr>
          <w:rFonts w:asciiTheme="minorEastAsia" w:hAnsiTheme="minorEastAsia"/>
          <w:color w:val="000000" w:themeColor="text1"/>
          <w:szCs w:val="28"/>
        </w:rPr>
        <w:t>6</w:t>
      </w:r>
      <w:r w:rsidRPr="00D40CE5">
        <w:rPr>
          <w:rFonts w:asciiTheme="minorEastAsia" w:hAnsiTheme="minorEastAsia" w:hint="eastAsia"/>
          <w:color w:val="000000" w:themeColor="text1"/>
          <w:szCs w:val="28"/>
        </w:rPr>
        <w:t>：00</w:t>
      </w:r>
    </w:p>
    <w:p w:rsidR="00926A64" w:rsidRPr="00D40CE5" w:rsidRDefault="00926A64" w:rsidP="00926A64">
      <w:pPr>
        <w:snapToGrid w:val="0"/>
        <w:spacing w:line="420" w:lineRule="exact"/>
        <w:ind w:rightChars="-423" w:right="-1015"/>
        <w:rPr>
          <w:rFonts w:asciiTheme="minorEastAsia" w:hAnsiTheme="minorEastAsia"/>
          <w:color w:val="000000" w:themeColor="text1"/>
          <w:szCs w:val="28"/>
        </w:rPr>
      </w:pPr>
      <w:r w:rsidRPr="00D40CE5">
        <w:rPr>
          <w:rFonts w:asciiTheme="minorEastAsia" w:hAnsiTheme="minorEastAsia" w:hint="eastAsia"/>
          <w:color w:val="000000" w:themeColor="text1"/>
          <w:szCs w:val="28"/>
        </w:rPr>
        <w:t>◎地點：各班教室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26A64" w:rsidRPr="00D40CE5" w:rsidTr="009A1D49">
        <w:tc>
          <w:tcPr>
            <w:tcW w:w="8296" w:type="dxa"/>
          </w:tcPr>
          <w:p w:rsidR="00926A64" w:rsidRPr="00D40CE5" w:rsidRDefault="00926A64" w:rsidP="009A1D4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8"/>
              </w:rPr>
            </w:pPr>
            <w:r w:rsidRPr="00D40CE5">
              <w:rPr>
                <w:rFonts w:asciiTheme="minorEastAsia" w:hAnsiTheme="minorEastAsia"/>
                <w:b/>
                <w:noProof/>
                <w:color w:val="000000" w:themeColor="text1"/>
                <w:sz w:val="36"/>
                <w:szCs w:val="28"/>
              </w:rPr>
              <w:drawing>
                <wp:inline distT="0" distB="0" distL="0" distR="0" wp14:anchorId="56EF0EDC" wp14:editId="2C19DFBF">
                  <wp:extent cx="4177030" cy="3131265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NE_ALBUM_20221012生命教育主題班級輔導_221012_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965" cy="313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A64" w:rsidRPr="00D40CE5" w:rsidTr="009A1D49">
        <w:tc>
          <w:tcPr>
            <w:tcW w:w="8296" w:type="dxa"/>
          </w:tcPr>
          <w:p w:rsidR="00926A64" w:rsidRPr="00D40CE5" w:rsidRDefault="00926A64" w:rsidP="009A1D4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D40CE5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老師說明今日主題</w:t>
            </w:r>
          </w:p>
        </w:tc>
      </w:tr>
      <w:tr w:rsidR="00926A64" w:rsidRPr="00D40CE5" w:rsidTr="009A1D49">
        <w:tc>
          <w:tcPr>
            <w:tcW w:w="8296" w:type="dxa"/>
          </w:tcPr>
          <w:p w:rsidR="00926A64" w:rsidRPr="00D40CE5" w:rsidRDefault="00926A64" w:rsidP="009A1D4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8"/>
              </w:rPr>
            </w:pPr>
            <w:r w:rsidRPr="00D40CE5">
              <w:rPr>
                <w:rFonts w:asciiTheme="minorEastAsia" w:hAnsiTheme="minorEastAsia"/>
                <w:b/>
                <w:noProof/>
                <w:color w:val="000000" w:themeColor="text1"/>
                <w:sz w:val="36"/>
                <w:szCs w:val="28"/>
              </w:rPr>
              <w:drawing>
                <wp:inline distT="0" distB="0" distL="0" distR="0" wp14:anchorId="77A96359" wp14:editId="385539AE">
                  <wp:extent cx="4078662" cy="3057525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INE_ALBUM_20221012生命教育主題班級輔導_221012_1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761" cy="307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A64" w:rsidRPr="00D40CE5" w:rsidTr="009A1D49">
        <w:trPr>
          <w:trHeight w:val="728"/>
        </w:trPr>
        <w:tc>
          <w:tcPr>
            <w:tcW w:w="8296" w:type="dxa"/>
          </w:tcPr>
          <w:p w:rsidR="00926A64" w:rsidRPr="00D40CE5" w:rsidRDefault="00926A64" w:rsidP="009A1D4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8"/>
              </w:rPr>
            </w:pPr>
            <w:r w:rsidRPr="00D40CE5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全班一起看影片</w:t>
            </w:r>
          </w:p>
        </w:tc>
      </w:tr>
    </w:tbl>
    <w:p w:rsidR="00100C61" w:rsidRDefault="00100C61"/>
    <w:sectPr w:rsidR="00100C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324" w:rsidRDefault="00476324" w:rsidP="00A5444B">
      <w:r>
        <w:separator/>
      </w:r>
    </w:p>
  </w:endnote>
  <w:endnote w:type="continuationSeparator" w:id="0">
    <w:p w:rsidR="00476324" w:rsidRDefault="00476324" w:rsidP="00A5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324" w:rsidRDefault="00476324" w:rsidP="00A5444B">
      <w:r>
        <w:separator/>
      </w:r>
    </w:p>
  </w:footnote>
  <w:footnote w:type="continuationSeparator" w:id="0">
    <w:p w:rsidR="00476324" w:rsidRDefault="00476324" w:rsidP="00A54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64"/>
    <w:rsid w:val="00100C61"/>
    <w:rsid w:val="00476324"/>
    <w:rsid w:val="00926A64"/>
    <w:rsid w:val="00A5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49AC6F-3CF1-47B3-B7FD-0D00DE85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4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44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4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44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2023-01-07T02:53:00Z</dcterms:created>
  <dcterms:modified xsi:type="dcterms:W3CDTF">2023-01-07T02:54:00Z</dcterms:modified>
</cp:coreProperties>
</file>